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268" w:rsidRDefault="00624EC7" w:rsidP="00405268">
      <w:pPr>
        <w:jc w:val="right"/>
        <w:rPr>
          <w:b/>
        </w:rPr>
      </w:pPr>
      <w:r>
        <w:rPr>
          <w:color w:val="FF0000"/>
          <w:sz w:val="28"/>
          <w:szCs w:val="28"/>
        </w:rPr>
        <w:t xml:space="preserve">        </w:t>
      </w:r>
      <w:r w:rsidR="00405268">
        <w:rPr>
          <w:b/>
        </w:rPr>
        <w:t>проект</w:t>
      </w:r>
    </w:p>
    <w:p w:rsidR="00405268" w:rsidRPr="000E6137" w:rsidRDefault="00405268" w:rsidP="00405268">
      <w:pPr>
        <w:jc w:val="center"/>
        <w:rPr>
          <w:b/>
          <w:sz w:val="28"/>
          <w:szCs w:val="28"/>
        </w:rPr>
      </w:pPr>
      <w:r w:rsidRPr="000E6137">
        <w:rPr>
          <w:b/>
        </w:rPr>
        <w:t xml:space="preserve"> </w:t>
      </w:r>
      <w:r w:rsidRPr="000E6137">
        <w:rPr>
          <w:b/>
          <w:sz w:val="28"/>
          <w:szCs w:val="28"/>
        </w:rPr>
        <w:t xml:space="preserve">СОВЕТ  ДЕПУТАТОВ </w:t>
      </w:r>
      <w:r w:rsidRPr="000E6137">
        <w:rPr>
          <w:b/>
          <w:sz w:val="28"/>
          <w:szCs w:val="28"/>
        </w:rPr>
        <w:br/>
      </w:r>
      <w:r>
        <w:rPr>
          <w:b/>
          <w:sz w:val="28"/>
          <w:szCs w:val="28"/>
        </w:rPr>
        <w:t>ПЕТРАКОВСКОГО</w:t>
      </w:r>
      <w:r w:rsidRPr="000E6137">
        <w:rPr>
          <w:b/>
          <w:sz w:val="28"/>
          <w:szCs w:val="28"/>
        </w:rPr>
        <w:t xml:space="preserve"> СЕЛЬСОВЕТА ЗДВИНСКОГО РАЙОНА</w:t>
      </w:r>
      <w:r w:rsidRPr="000E6137">
        <w:rPr>
          <w:b/>
          <w:sz w:val="28"/>
          <w:szCs w:val="28"/>
        </w:rPr>
        <w:br/>
        <w:t>НОВОСИБИРСКОЙ ОБЛАСТИ</w:t>
      </w:r>
    </w:p>
    <w:p w:rsidR="00405268" w:rsidRPr="000E6137" w:rsidRDefault="00405268" w:rsidP="00405268">
      <w:pPr>
        <w:jc w:val="center"/>
        <w:rPr>
          <w:b/>
          <w:sz w:val="28"/>
          <w:szCs w:val="28"/>
        </w:rPr>
      </w:pPr>
    </w:p>
    <w:p w:rsidR="00405268" w:rsidRPr="000E6137" w:rsidRDefault="00405268" w:rsidP="00405268">
      <w:pPr>
        <w:jc w:val="center"/>
        <w:rPr>
          <w:sz w:val="28"/>
          <w:szCs w:val="28"/>
        </w:rPr>
      </w:pPr>
    </w:p>
    <w:p w:rsidR="00405268" w:rsidRPr="000E6137" w:rsidRDefault="00405268" w:rsidP="00405268">
      <w:pPr>
        <w:jc w:val="center"/>
        <w:rPr>
          <w:sz w:val="28"/>
          <w:szCs w:val="28"/>
        </w:rPr>
      </w:pPr>
      <w:r w:rsidRPr="000E6137">
        <w:rPr>
          <w:sz w:val="28"/>
          <w:szCs w:val="28"/>
        </w:rPr>
        <w:t xml:space="preserve">РЕШЕНИЕ № </w:t>
      </w:r>
      <w:r>
        <w:rPr>
          <w:sz w:val="28"/>
          <w:szCs w:val="28"/>
        </w:rPr>
        <w:t>0</w:t>
      </w:r>
    </w:p>
    <w:p w:rsidR="00405268" w:rsidRPr="000E6137" w:rsidRDefault="00405268" w:rsidP="00405268">
      <w:pPr>
        <w:jc w:val="center"/>
        <w:rPr>
          <w:sz w:val="28"/>
          <w:szCs w:val="28"/>
        </w:rPr>
      </w:pPr>
      <w:r w:rsidRPr="000E6137">
        <w:rPr>
          <w:sz w:val="28"/>
          <w:szCs w:val="28"/>
        </w:rPr>
        <w:t>Десятой сессии пятого созыва</w:t>
      </w:r>
    </w:p>
    <w:p w:rsidR="00405268" w:rsidRPr="000E6137" w:rsidRDefault="00405268" w:rsidP="00405268">
      <w:pPr>
        <w:jc w:val="center"/>
        <w:rPr>
          <w:sz w:val="28"/>
          <w:szCs w:val="28"/>
        </w:rPr>
      </w:pPr>
      <w:r w:rsidRPr="000E6137">
        <w:rPr>
          <w:sz w:val="28"/>
          <w:szCs w:val="28"/>
        </w:rPr>
        <w:t xml:space="preserve"> </w:t>
      </w:r>
    </w:p>
    <w:p w:rsidR="00405268" w:rsidRPr="000E6137" w:rsidRDefault="00405268" w:rsidP="00405268">
      <w:pPr>
        <w:rPr>
          <w:sz w:val="28"/>
          <w:szCs w:val="28"/>
        </w:rPr>
      </w:pPr>
      <w:r w:rsidRPr="000E6137">
        <w:rPr>
          <w:sz w:val="28"/>
          <w:szCs w:val="28"/>
        </w:rPr>
        <w:t xml:space="preserve">от __ июня 2016 года                                                                </w:t>
      </w:r>
      <w:proofErr w:type="spellStart"/>
      <w:r w:rsidRPr="000E6137">
        <w:rPr>
          <w:sz w:val="28"/>
          <w:szCs w:val="28"/>
        </w:rPr>
        <w:t>с</w:t>
      </w:r>
      <w:proofErr w:type="gramStart"/>
      <w:r w:rsidRPr="000E6137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етраки</w:t>
      </w:r>
      <w:proofErr w:type="spellEnd"/>
    </w:p>
    <w:p w:rsidR="00405268" w:rsidRDefault="00405268" w:rsidP="00405268">
      <w:pPr>
        <w:ind w:right="4250"/>
        <w:rPr>
          <w:sz w:val="28"/>
          <w:szCs w:val="28"/>
        </w:rPr>
      </w:pPr>
    </w:p>
    <w:p w:rsidR="00405268" w:rsidRPr="008F5498" w:rsidRDefault="008F5498" w:rsidP="008F5498">
      <w:pPr>
        <w:pStyle w:val="2"/>
        <w:rPr>
          <w:color w:val="auto"/>
        </w:rPr>
      </w:pPr>
      <w:r w:rsidRPr="008F5498">
        <w:rPr>
          <w:rFonts w:eastAsia="Calibri"/>
          <w:color w:val="auto"/>
        </w:rPr>
        <w:t xml:space="preserve">О внесении изменений в Решение сессии № 3 «Об утверждении </w:t>
      </w:r>
      <w:r w:rsidR="00405268" w:rsidRPr="008F5498">
        <w:rPr>
          <w:color w:val="auto"/>
        </w:rPr>
        <w:t xml:space="preserve">   Положения о порядке осуществления </w:t>
      </w:r>
      <w:proofErr w:type="gramStart"/>
      <w:r w:rsidR="00405268" w:rsidRPr="008F5498">
        <w:rPr>
          <w:color w:val="auto"/>
        </w:rPr>
        <w:t>контроля за</w:t>
      </w:r>
      <w:proofErr w:type="gramEnd"/>
      <w:r w:rsidR="00405268" w:rsidRPr="008F5498">
        <w:rPr>
          <w:color w:val="auto"/>
        </w:rPr>
        <w:t xml:space="preserve"> использованием и сохранностью муниципального жилищного фонда сельского поселения, соответствия жилых помещений муниципального жилищного фонда установленным санитарным и техническим правилам и нормам, иным требованиям законодательства</w:t>
      </w:r>
    </w:p>
    <w:p w:rsidR="008F5498" w:rsidRPr="008F5498" w:rsidRDefault="008F5498" w:rsidP="008F5498">
      <w:pPr>
        <w:pStyle w:val="2"/>
        <w:rPr>
          <w:color w:val="auto"/>
        </w:rPr>
      </w:pPr>
      <w:r w:rsidRPr="008F5498">
        <w:rPr>
          <w:color w:val="auto"/>
        </w:rPr>
        <w:t xml:space="preserve">  </w:t>
      </w:r>
    </w:p>
    <w:p w:rsidR="008F5498" w:rsidRPr="008F5498" w:rsidRDefault="008F5498" w:rsidP="00405268">
      <w:pPr>
        <w:ind w:right="4250"/>
        <w:rPr>
          <w:sz w:val="28"/>
          <w:szCs w:val="28"/>
        </w:rPr>
      </w:pPr>
    </w:p>
    <w:p w:rsidR="008F5498" w:rsidRPr="008F5498" w:rsidRDefault="008F5498" w:rsidP="008F5498">
      <w:pPr>
        <w:rPr>
          <w:sz w:val="28"/>
          <w:szCs w:val="28"/>
        </w:rPr>
      </w:pPr>
      <w:r w:rsidRPr="008F5498">
        <w:rPr>
          <w:sz w:val="28"/>
          <w:szCs w:val="28"/>
        </w:rPr>
        <w:t>В связи со вступлением  в силу с  01.07.2016  Федерального закона от 03.11.2015 № 306 Совет депутатов Петраковского сельсовета</w:t>
      </w:r>
    </w:p>
    <w:p w:rsidR="00405268" w:rsidRPr="008F5498" w:rsidRDefault="00405268" w:rsidP="00405268">
      <w:pPr>
        <w:jc w:val="both"/>
        <w:rPr>
          <w:rFonts w:eastAsia="Calibri"/>
          <w:sz w:val="28"/>
          <w:szCs w:val="28"/>
        </w:rPr>
      </w:pPr>
      <w:r w:rsidRPr="008F5498">
        <w:rPr>
          <w:rFonts w:eastAsia="Calibri"/>
          <w:sz w:val="28"/>
          <w:szCs w:val="28"/>
        </w:rPr>
        <w:t>РЕШИЛ:</w:t>
      </w:r>
    </w:p>
    <w:p w:rsidR="0051441C" w:rsidRPr="008F5498" w:rsidRDefault="00624EC7" w:rsidP="00624EC7">
      <w:pPr>
        <w:jc w:val="both"/>
        <w:rPr>
          <w:sz w:val="28"/>
          <w:szCs w:val="28"/>
        </w:rPr>
      </w:pPr>
      <w:r w:rsidRPr="008F5498">
        <w:rPr>
          <w:sz w:val="28"/>
          <w:szCs w:val="28"/>
        </w:rPr>
        <w:t xml:space="preserve"> Внести в решение Совета депутатов Петраковского сельсовета Здвинского района Новосибирской области от 21.08.2012 № 3 «Об утверждении Положения о порядке  осуществления </w:t>
      </w:r>
      <w:proofErr w:type="gramStart"/>
      <w:r w:rsidRPr="008F5498">
        <w:rPr>
          <w:sz w:val="28"/>
          <w:szCs w:val="28"/>
        </w:rPr>
        <w:t>контроля за</w:t>
      </w:r>
      <w:proofErr w:type="gramEnd"/>
      <w:r w:rsidRPr="008F5498">
        <w:rPr>
          <w:sz w:val="28"/>
          <w:szCs w:val="28"/>
        </w:rPr>
        <w:t xml:space="preserve"> использованием и сохранностью муниципального  жилищного фонда    сельского поселение, соответствия жилых помещений муниципального жилищного  фонда установленным санитарным и техническим правилам и нормам, иным требованиям законодательства» следующие изменения:</w:t>
      </w:r>
    </w:p>
    <w:p w:rsidR="0051441C" w:rsidRPr="008F5498" w:rsidRDefault="0051441C" w:rsidP="0051441C">
      <w:pPr>
        <w:ind w:firstLine="709"/>
        <w:jc w:val="both"/>
        <w:rPr>
          <w:sz w:val="28"/>
          <w:szCs w:val="28"/>
        </w:rPr>
      </w:pPr>
      <w:r w:rsidRPr="008F5498">
        <w:rPr>
          <w:sz w:val="28"/>
          <w:szCs w:val="28"/>
        </w:rPr>
        <w:t xml:space="preserve">В Положении о порядке  осуществления </w:t>
      </w:r>
      <w:proofErr w:type="gramStart"/>
      <w:r w:rsidRPr="008F5498">
        <w:rPr>
          <w:sz w:val="28"/>
          <w:szCs w:val="28"/>
        </w:rPr>
        <w:t>контроля за</w:t>
      </w:r>
      <w:proofErr w:type="gramEnd"/>
      <w:r w:rsidRPr="008F5498">
        <w:rPr>
          <w:sz w:val="28"/>
          <w:szCs w:val="28"/>
        </w:rPr>
        <w:t xml:space="preserve"> использованием и сохранностью муниципального  жилищного фонда    сельского поселение, соответствия жилых помещений муниципального жилищного  фонда установленным санитарным и техническим правилам и нормам, иным требованиям законодательств</w:t>
      </w:r>
      <w:r w:rsidR="00624EC7" w:rsidRPr="008F5498">
        <w:rPr>
          <w:sz w:val="28"/>
          <w:szCs w:val="28"/>
        </w:rPr>
        <w:t>а</w:t>
      </w:r>
      <w:r w:rsidRPr="008F5498">
        <w:rPr>
          <w:sz w:val="28"/>
          <w:szCs w:val="28"/>
        </w:rPr>
        <w:t>:</w:t>
      </w:r>
    </w:p>
    <w:p w:rsidR="0051441C" w:rsidRPr="008F5498" w:rsidRDefault="0051441C" w:rsidP="0051441C">
      <w:pPr>
        <w:ind w:firstLine="709"/>
        <w:jc w:val="both"/>
        <w:rPr>
          <w:sz w:val="28"/>
          <w:szCs w:val="28"/>
        </w:rPr>
      </w:pPr>
      <w:r w:rsidRPr="008F5498">
        <w:rPr>
          <w:sz w:val="28"/>
          <w:szCs w:val="28"/>
        </w:rPr>
        <w:t>а) дополнить пунктом 4.5 следующего содержания: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5498">
        <w:rPr>
          <w:rFonts w:eastAsiaTheme="minorHAnsi"/>
          <w:sz w:val="28"/>
          <w:szCs w:val="28"/>
          <w:lang w:eastAsia="en-US"/>
        </w:rPr>
        <w:t xml:space="preserve">«4.5. Срок проведения каждой из проверок, предусмотренных </w:t>
      </w:r>
      <w:hyperlink r:id="rId4" w:history="1">
        <w:r w:rsidRPr="008F5498">
          <w:rPr>
            <w:rFonts w:eastAsiaTheme="minorHAnsi"/>
            <w:sz w:val="28"/>
            <w:szCs w:val="28"/>
            <w:lang w:eastAsia="en-US"/>
          </w:rPr>
          <w:t>пунктами</w:t>
        </w:r>
      </w:hyperlink>
      <w:r w:rsidRPr="008F5498">
        <w:rPr>
          <w:sz w:val="28"/>
          <w:szCs w:val="28"/>
        </w:rPr>
        <w:t xml:space="preserve"> 4.2</w:t>
      </w:r>
      <w:r w:rsidRPr="008F5498">
        <w:rPr>
          <w:rFonts w:eastAsiaTheme="minorHAnsi"/>
          <w:sz w:val="28"/>
          <w:szCs w:val="28"/>
          <w:lang w:eastAsia="en-US"/>
        </w:rPr>
        <w:t xml:space="preserve"> и </w:t>
      </w:r>
      <w:hyperlink r:id="rId5" w:history="1">
        <w:r w:rsidRPr="008F5498">
          <w:rPr>
            <w:rFonts w:eastAsiaTheme="minorHAnsi"/>
            <w:sz w:val="28"/>
            <w:szCs w:val="28"/>
            <w:lang w:eastAsia="en-US"/>
          </w:rPr>
          <w:t>4.3</w:t>
        </w:r>
      </w:hyperlink>
      <w:r w:rsidRPr="008F5498">
        <w:rPr>
          <w:rFonts w:eastAsiaTheme="minorHAnsi"/>
          <w:sz w:val="28"/>
          <w:szCs w:val="28"/>
          <w:lang w:eastAsia="en-US"/>
        </w:rPr>
        <w:t xml:space="preserve"> настоящего Положения, не может превышать двадцать рабочих дней</w:t>
      </w:r>
      <w:proofErr w:type="gramStart"/>
      <w:r w:rsidRPr="008F5498">
        <w:rPr>
          <w:rFonts w:eastAsiaTheme="minorHAnsi"/>
          <w:sz w:val="28"/>
          <w:szCs w:val="28"/>
          <w:lang w:eastAsia="en-US"/>
        </w:rPr>
        <w:t>.»;</w:t>
      </w:r>
    </w:p>
    <w:p w:rsidR="0051441C" w:rsidRPr="008F5498" w:rsidRDefault="0051441C" w:rsidP="0051441C">
      <w:pPr>
        <w:ind w:firstLine="709"/>
        <w:jc w:val="both"/>
        <w:rPr>
          <w:sz w:val="28"/>
          <w:szCs w:val="28"/>
        </w:rPr>
      </w:pPr>
      <w:bookmarkStart w:id="0" w:name="Par0"/>
      <w:bookmarkEnd w:id="0"/>
      <w:proofErr w:type="gramEnd"/>
      <w:r w:rsidRPr="008F5498">
        <w:rPr>
          <w:sz w:val="28"/>
          <w:szCs w:val="28"/>
        </w:rPr>
        <w:t>б) дополнить пунктом 4.6 следующего содержания: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5498">
        <w:rPr>
          <w:rFonts w:eastAsiaTheme="minorHAnsi"/>
          <w:sz w:val="28"/>
          <w:szCs w:val="28"/>
          <w:lang w:eastAsia="en-US"/>
        </w:rPr>
        <w:t xml:space="preserve">«4.6. </w:t>
      </w:r>
      <w:proofErr w:type="gramStart"/>
      <w:r w:rsidRPr="008F5498">
        <w:rPr>
          <w:rFonts w:eastAsiaTheme="minorHAnsi"/>
          <w:sz w:val="28"/>
          <w:szCs w:val="28"/>
          <w:lang w:eastAsia="en-US"/>
        </w:rPr>
        <w:t xml:space="preserve"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должностных лиц органа муниципального контроля, проводящего выездную плановую проверку, срок проведения выездной </w:t>
      </w:r>
      <w:r w:rsidRPr="008F5498">
        <w:rPr>
          <w:rFonts w:eastAsiaTheme="minorHAnsi"/>
          <w:sz w:val="28"/>
          <w:szCs w:val="28"/>
          <w:lang w:eastAsia="en-US"/>
        </w:rPr>
        <w:lastRenderedPageBreak/>
        <w:t>плановой проверки может быть продлен руководителем такого органа, но не более чем на двадцать рабочих дней.»;</w:t>
      </w:r>
      <w:proofErr w:type="gramEnd"/>
    </w:p>
    <w:p w:rsidR="0051441C" w:rsidRPr="008F5498" w:rsidRDefault="0051441C" w:rsidP="0051441C">
      <w:pPr>
        <w:ind w:firstLine="709"/>
        <w:jc w:val="both"/>
        <w:rPr>
          <w:sz w:val="28"/>
          <w:szCs w:val="28"/>
        </w:rPr>
      </w:pPr>
      <w:r w:rsidRPr="008F5498">
        <w:rPr>
          <w:sz w:val="28"/>
          <w:szCs w:val="28"/>
        </w:rPr>
        <w:t>в) дополнить пунктом 5.3.1 следующего содержания: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5498">
        <w:rPr>
          <w:rFonts w:eastAsiaTheme="minorHAnsi"/>
          <w:sz w:val="28"/>
          <w:szCs w:val="28"/>
          <w:lang w:eastAsia="en-US"/>
        </w:rPr>
        <w:t xml:space="preserve">«5.3.1. При проведении проверки </w:t>
      </w:r>
      <w:r w:rsidRPr="008F5498">
        <w:rPr>
          <w:sz w:val="28"/>
          <w:szCs w:val="28"/>
        </w:rPr>
        <w:t xml:space="preserve">уполномоченные лица </w:t>
      </w:r>
      <w:r w:rsidRPr="008F5498">
        <w:rPr>
          <w:rFonts w:eastAsiaTheme="minorHAnsi"/>
          <w:sz w:val="28"/>
          <w:szCs w:val="28"/>
          <w:lang w:eastAsia="en-US"/>
        </w:rPr>
        <w:t>не вправе: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F5498">
        <w:rPr>
          <w:rFonts w:eastAsiaTheme="minorHAnsi"/>
          <w:sz w:val="28"/>
          <w:szCs w:val="28"/>
          <w:lang w:eastAsia="en-US"/>
        </w:rPr>
        <w:t>1) 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органа государственного контроля (надзора), органа муниципального контроля, от имени которых действуют эти должностные лица;</w:t>
      </w:r>
      <w:proofErr w:type="gramEnd"/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5498">
        <w:rPr>
          <w:rFonts w:eastAsiaTheme="minorHAnsi"/>
          <w:sz w:val="28"/>
          <w:szCs w:val="28"/>
          <w:lang w:eastAsia="en-US"/>
        </w:rPr>
        <w:t>1.1) проверять выполнение требований, установленных нормативными правовыми актами органов исполнительной власти СССР и РСФСР и не соответствующих законодательству Российской Федерации;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5498">
        <w:rPr>
          <w:rFonts w:eastAsiaTheme="minorHAnsi"/>
          <w:sz w:val="28"/>
          <w:szCs w:val="28"/>
          <w:lang w:eastAsia="en-US"/>
        </w:rPr>
        <w:t>1.2) проверять выполнение обязательных требований и требований, установленных муниципальными правовыми актами, не опубликованными в установленном законодательством Российской Федерации порядке;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F5498">
        <w:rPr>
          <w:rFonts w:eastAsiaTheme="minorHAnsi"/>
          <w:sz w:val="28"/>
          <w:szCs w:val="28"/>
          <w:lang w:eastAsia="en-US"/>
        </w:rPr>
        <w:t xml:space="preserve">2) 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за исключением случая проведения такой проверки по основанию, предусмотренному </w:t>
      </w:r>
      <w:hyperlink r:id="rId6" w:history="1">
        <w:r w:rsidRPr="008F5498">
          <w:rPr>
            <w:rFonts w:eastAsiaTheme="minorHAnsi"/>
            <w:sz w:val="28"/>
            <w:szCs w:val="28"/>
            <w:lang w:eastAsia="en-US"/>
          </w:rPr>
          <w:t>подпунктом "б" пункта 2 части 2 статьи 10</w:t>
        </w:r>
      </w:hyperlink>
      <w:r w:rsidRPr="008F5498">
        <w:rPr>
          <w:rFonts w:eastAsiaTheme="minorHAnsi"/>
          <w:sz w:val="28"/>
          <w:szCs w:val="28"/>
          <w:lang w:eastAsia="en-US"/>
        </w:rPr>
        <w:t xml:space="preserve"> настоящего Федерального закона</w:t>
      </w:r>
      <w:r w:rsidRPr="008F5498">
        <w:rPr>
          <w:sz w:val="28"/>
          <w:szCs w:val="28"/>
        </w:rPr>
        <w:t xml:space="preserve"> от 26 декабря 2008 года № 294-ФЗ «О защите прав юридических лиц и индивидуальных</w:t>
      </w:r>
      <w:proofErr w:type="gramEnd"/>
      <w:r w:rsidRPr="008F5498">
        <w:rPr>
          <w:sz w:val="28"/>
          <w:szCs w:val="28"/>
        </w:rPr>
        <w:t xml:space="preserve"> предпринимателей при осуществлении государственного контроля (надзора) и муниципального контроля»</w:t>
      </w:r>
      <w:r w:rsidRPr="008F5498">
        <w:rPr>
          <w:rFonts w:eastAsiaTheme="minorHAnsi"/>
          <w:sz w:val="28"/>
          <w:szCs w:val="28"/>
          <w:lang w:eastAsia="en-US"/>
        </w:rPr>
        <w:t>, а также проверки соблюдения требований земельного законодательства в случаях надлежащего уведомления собственников земельных участков, землепользователей, землевладельцев и арендаторов земельных участков;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5498">
        <w:rPr>
          <w:rFonts w:eastAsiaTheme="minorHAnsi"/>
          <w:sz w:val="28"/>
          <w:szCs w:val="28"/>
          <w:lang w:eastAsia="en-US"/>
        </w:rPr>
        <w:t>3) требовать представления документов, информации, образцов продукции, проб обследования объектов окружающей среды и объектов производственной среды, если они не являются объектами проверки или не относятся к предмету проверки, а также изымать оригиналы таких документов;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F5498">
        <w:rPr>
          <w:rFonts w:eastAsiaTheme="minorHAnsi"/>
          <w:sz w:val="28"/>
          <w:szCs w:val="28"/>
          <w:lang w:eastAsia="en-US"/>
        </w:rPr>
        <w:t>4) отбирать образцы продукции, пробы обследования объектов окружающей среды и объектов производственной среды для проведения их исследований, испытаний, измерений без оформления протоколов об отборе указанных образцов, проб по установленной форме и в количестве, превышающем нормы, установленные национальными стандартами, правилами отбора образцов, проб и методами их исследований, испытаний, измерений, техническими регламентами или действующими до дня их вступления в силу иными нормативными</w:t>
      </w:r>
      <w:proofErr w:type="gramEnd"/>
      <w:r w:rsidRPr="008F5498">
        <w:rPr>
          <w:rFonts w:eastAsiaTheme="minorHAnsi"/>
          <w:sz w:val="28"/>
          <w:szCs w:val="28"/>
          <w:lang w:eastAsia="en-US"/>
        </w:rPr>
        <w:t xml:space="preserve"> техническими документами и правилами и методами исследований, испытаний, измерений;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5498">
        <w:rPr>
          <w:rFonts w:eastAsiaTheme="minorHAnsi"/>
          <w:sz w:val="28"/>
          <w:szCs w:val="28"/>
          <w:lang w:eastAsia="en-US"/>
        </w:rPr>
        <w:t xml:space="preserve">5) распространять информацию, полученную в результате проведения проверки и составляющую государственную, коммерческую, служебную, иную охраняемую законом </w:t>
      </w:r>
      <w:hyperlink r:id="rId7" w:history="1">
        <w:r w:rsidRPr="008F5498">
          <w:rPr>
            <w:rFonts w:eastAsiaTheme="minorHAnsi"/>
            <w:sz w:val="28"/>
            <w:szCs w:val="28"/>
            <w:lang w:eastAsia="en-US"/>
          </w:rPr>
          <w:t>тайну</w:t>
        </w:r>
      </w:hyperlink>
      <w:r w:rsidRPr="008F5498">
        <w:rPr>
          <w:rFonts w:eastAsiaTheme="minorHAnsi"/>
          <w:sz w:val="28"/>
          <w:szCs w:val="28"/>
          <w:lang w:eastAsia="en-US"/>
        </w:rPr>
        <w:t>, за исключением случаев, предусмотренных законодательством Российской Федерации;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5498">
        <w:rPr>
          <w:rFonts w:eastAsiaTheme="minorHAnsi"/>
          <w:sz w:val="28"/>
          <w:szCs w:val="28"/>
          <w:lang w:eastAsia="en-US"/>
        </w:rPr>
        <w:lastRenderedPageBreak/>
        <w:t>6) превышать установленные сроки проведения проверки;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5498">
        <w:rPr>
          <w:rFonts w:eastAsiaTheme="minorHAnsi"/>
          <w:sz w:val="28"/>
          <w:szCs w:val="28"/>
          <w:lang w:eastAsia="en-US"/>
        </w:rPr>
        <w:t>7) осуществлять выдачу юридическим лицам, индивидуальным предпринимателям предписаний или предложений о проведении за их счет мероприятий по контролю;</w:t>
      </w:r>
    </w:p>
    <w:p w:rsidR="0051441C" w:rsidRPr="008F5498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F5498">
        <w:rPr>
          <w:rFonts w:eastAsiaTheme="minorHAnsi"/>
          <w:sz w:val="28"/>
          <w:szCs w:val="28"/>
          <w:lang w:eastAsia="en-US"/>
        </w:rPr>
        <w:t>8) требовать от юридического лица, индивидуального предпринимателя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определенный Правительством Российской Федерации перечень;</w:t>
      </w:r>
      <w:proofErr w:type="gramEnd"/>
    </w:p>
    <w:p w:rsidR="0051441C" w:rsidRDefault="0051441C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F5498">
        <w:rPr>
          <w:rFonts w:eastAsiaTheme="minorHAnsi"/>
          <w:sz w:val="28"/>
          <w:szCs w:val="28"/>
          <w:lang w:eastAsia="en-US"/>
        </w:rPr>
        <w:t>9) требовать от юридического лица, индивидуального предпринимателя представления информации, которая была представлена ранее в соответствии с требованиями законодательства Российской Федерации и (или) находится в государственных или муниципальных информационных системах, реестрах и регистрах</w:t>
      </w:r>
      <w:proofErr w:type="gramStart"/>
      <w:r w:rsidRPr="008F5498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D12D30" w:rsidRPr="008F5498" w:rsidRDefault="00D12D30" w:rsidP="0051441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2D30" w:rsidRDefault="00D12D30" w:rsidP="00D12D30">
      <w:pPr>
        <w:jc w:val="both"/>
        <w:rPr>
          <w:rFonts w:eastAsia="Calibri"/>
          <w:sz w:val="28"/>
          <w:szCs w:val="28"/>
        </w:rPr>
      </w:pPr>
      <w:r w:rsidRPr="00D07F5C">
        <w:rPr>
          <w:rFonts w:eastAsia="Calibri"/>
          <w:sz w:val="28"/>
          <w:szCs w:val="28"/>
        </w:rPr>
        <w:t xml:space="preserve">2. Опубликовать настоящее Решение в </w:t>
      </w:r>
      <w:r>
        <w:rPr>
          <w:rFonts w:eastAsia="Calibri"/>
          <w:sz w:val="28"/>
          <w:szCs w:val="28"/>
        </w:rPr>
        <w:t>периодическом печатном издании «Вестник Петраковского сельсовета».</w:t>
      </w:r>
    </w:p>
    <w:p w:rsidR="00D12D30" w:rsidRDefault="00D12D30" w:rsidP="00D12D30">
      <w:pPr>
        <w:jc w:val="both"/>
        <w:rPr>
          <w:rFonts w:eastAsia="Calibri"/>
          <w:i/>
          <w:sz w:val="28"/>
          <w:szCs w:val="28"/>
        </w:rPr>
      </w:pPr>
    </w:p>
    <w:p w:rsidR="00D12D30" w:rsidRPr="00D07F5C" w:rsidRDefault="00D12D30" w:rsidP="00D12D30">
      <w:pPr>
        <w:jc w:val="both"/>
        <w:rPr>
          <w:rFonts w:eastAsia="Calibri"/>
          <w:bCs/>
          <w:sz w:val="28"/>
          <w:szCs w:val="28"/>
        </w:rPr>
      </w:pPr>
      <w:r w:rsidRPr="00D07F5C">
        <w:rPr>
          <w:rFonts w:eastAsia="Calibri"/>
          <w:bCs/>
          <w:sz w:val="28"/>
          <w:szCs w:val="28"/>
        </w:rPr>
        <w:t xml:space="preserve"> </w:t>
      </w:r>
    </w:p>
    <w:p w:rsidR="00D12D30" w:rsidRDefault="00D12D30" w:rsidP="00D12D30">
      <w:pPr>
        <w:jc w:val="both"/>
        <w:rPr>
          <w:rFonts w:eastAsia="Calibri"/>
          <w:sz w:val="28"/>
          <w:szCs w:val="28"/>
        </w:rPr>
      </w:pPr>
      <w:r w:rsidRPr="00D07F5C">
        <w:rPr>
          <w:rFonts w:eastAsia="Calibri"/>
          <w:sz w:val="28"/>
          <w:szCs w:val="28"/>
        </w:rPr>
        <w:t xml:space="preserve">Глава </w:t>
      </w:r>
      <w:r>
        <w:rPr>
          <w:rFonts w:eastAsia="Calibri"/>
          <w:sz w:val="28"/>
          <w:szCs w:val="28"/>
        </w:rPr>
        <w:t>Петраковского сельсовета</w:t>
      </w:r>
    </w:p>
    <w:p w:rsidR="00D12D30" w:rsidRPr="00D07F5C" w:rsidRDefault="00D12D30" w:rsidP="00D12D3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Здвинского района Новосибирской области                            Э.В. Щербаков</w:t>
      </w:r>
    </w:p>
    <w:p w:rsidR="0051441C" w:rsidRPr="008F5498" w:rsidRDefault="0051441C" w:rsidP="0051441C">
      <w:pPr>
        <w:ind w:left="3969"/>
        <w:rPr>
          <w:sz w:val="28"/>
          <w:szCs w:val="28"/>
        </w:rPr>
      </w:pPr>
    </w:p>
    <w:p w:rsidR="0051441C" w:rsidRPr="008F5498" w:rsidRDefault="0051441C" w:rsidP="0051441C">
      <w:pPr>
        <w:ind w:left="3969"/>
        <w:rPr>
          <w:sz w:val="28"/>
          <w:szCs w:val="28"/>
        </w:rPr>
      </w:pPr>
    </w:p>
    <w:p w:rsidR="0051441C" w:rsidRPr="008F5498" w:rsidRDefault="0051441C" w:rsidP="0051441C">
      <w:pPr>
        <w:ind w:left="3969"/>
        <w:rPr>
          <w:sz w:val="28"/>
          <w:szCs w:val="28"/>
        </w:rPr>
      </w:pPr>
    </w:p>
    <w:p w:rsidR="0051441C" w:rsidRPr="008F5498" w:rsidRDefault="0051441C" w:rsidP="0051441C">
      <w:pPr>
        <w:ind w:left="3969"/>
        <w:rPr>
          <w:sz w:val="20"/>
          <w:szCs w:val="20"/>
        </w:rPr>
      </w:pPr>
    </w:p>
    <w:p w:rsidR="0051441C" w:rsidRPr="008F5498" w:rsidRDefault="0051441C" w:rsidP="0051441C">
      <w:pPr>
        <w:ind w:left="3969"/>
        <w:rPr>
          <w:sz w:val="20"/>
          <w:szCs w:val="20"/>
        </w:rPr>
      </w:pPr>
    </w:p>
    <w:p w:rsidR="0051441C" w:rsidRPr="008F5498" w:rsidRDefault="0051441C" w:rsidP="0051441C">
      <w:pPr>
        <w:ind w:left="3969"/>
        <w:rPr>
          <w:sz w:val="20"/>
          <w:szCs w:val="20"/>
        </w:rPr>
      </w:pPr>
    </w:p>
    <w:p w:rsidR="0051441C" w:rsidRDefault="0051441C" w:rsidP="0051441C">
      <w:pPr>
        <w:ind w:left="3969"/>
        <w:rPr>
          <w:sz w:val="20"/>
          <w:szCs w:val="20"/>
        </w:rPr>
      </w:pPr>
    </w:p>
    <w:p w:rsidR="0051441C" w:rsidRDefault="0051441C" w:rsidP="008B11E7">
      <w:pPr>
        <w:jc w:val="center"/>
      </w:pPr>
    </w:p>
    <w:p w:rsidR="0051441C" w:rsidRDefault="0051441C" w:rsidP="008B11E7">
      <w:pPr>
        <w:jc w:val="center"/>
      </w:pPr>
    </w:p>
    <w:p w:rsidR="0051441C" w:rsidRDefault="0051441C" w:rsidP="008B11E7">
      <w:pPr>
        <w:jc w:val="center"/>
      </w:pPr>
    </w:p>
    <w:sectPr w:rsidR="0051441C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1E7"/>
    <w:rsid w:val="00011EB7"/>
    <w:rsid w:val="00236725"/>
    <w:rsid w:val="00311162"/>
    <w:rsid w:val="00405268"/>
    <w:rsid w:val="0051441C"/>
    <w:rsid w:val="00543CB5"/>
    <w:rsid w:val="00624EC7"/>
    <w:rsid w:val="008B11E7"/>
    <w:rsid w:val="008F32DD"/>
    <w:rsid w:val="008F5498"/>
    <w:rsid w:val="00B21B55"/>
    <w:rsid w:val="00B36D3B"/>
    <w:rsid w:val="00D12D30"/>
    <w:rsid w:val="00FB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11E7"/>
    <w:pPr>
      <w:keepNext/>
      <w:overflowPunct w:val="0"/>
      <w:autoSpaceDE w:val="0"/>
      <w:autoSpaceDN w:val="0"/>
      <w:adjustRightInd w:val="0"/>
      <w:spacing w:line="480" w:lineRule="auto"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F54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1E7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styleId="a3">
    <w:name w:val="Hyperlink"/>
    <w:basedOn w:val="a0"/>
    <w:semiHidden/>
    <w:unhideWhenUsed/>
    <w:rsid w:val="008B11E7"/>
    <w:rPr>
      <w:color w:val="0000FF"/>
      <w:u w:val="single"/>
    </w:rPr>
  </w:style>
  <w:style w:type="paragraph" w:customStyle="1" w:styleId="ConsPlusNormal">
    <w:name w:val="ConsPlusNormal"/>
    <w:rsid w:val="008B11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B1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Абзац_пост"/>
    <w:basedOn w:val="a"/>
    <w:rsid w:val="008B11E7"/>
    <w:pPr>
      <w:spacing w:before="120"/>
      <w:ind w:firstLine="720"/>
      <w:jc w:val="both"/>
    </w:pPr>
    <w:rPr>
      <w:sz w:val="26"/>
    </w:rPr>
  </w:style>
  <w:style w:type="character" w:customStyle="1" w:styleId="20">
    <w:name w:val="Заголовок 2 Знак"/>
    <w:basedOn w:val="a0"/>
    <w:link w:val="2"/>
    <w:uiPriority w:val="9"/>
    <w:rsid w:val="008F54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3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3A8FE7E7BE0F1461653725ACAEF54F5003AB184B99C76B19D2EA613q7z5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3A8FE7E7BE0F1461653725ACAEF54F50B39B98EB09F2BBB9577AA117240872BF7353353937D3C88qEz0J" TargetMode="External"/><Relationship Id="rId5" Type="http://schemas.openxmlformats.org/officeDocument/2006/relationships/hyperlink" Target="consultantplus://offline/ref=950FB53F97D5445B111919325BE772E6F7848DEEC0AEBC81C608510E2D23A6184BD215DE9BC846B2vBuAJ" TargetMode="External"/><Relationship Id="rId4" Type="http://schemas.openxmlformats.org/officeDocument/2006/relationships/hyperlink" Target="consultantplus://offline/ref=950FB53F97D5445B111919325BE772E6F7848DEEC0AEBC81C608510E2D23A6184BD215DE9BC846B1vBu4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6</cp:revision>
  <dcterms:created xsi:type="dcterms:W3CDTF">2016-10-25T04:42:00Z</dcterms:created>
  <dcterms:modified xsi:type="dcterms:W3CDTF">2016-10-27T05:34:00Z</dcterms:modified>
</cp:coreProperties>
</file>